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18" w:rsidRDefault="005D2646" w:rsidP="004F66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DB7B87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0" wp14:anchorId="0E5091A5" wp14:editId="43F01F4A">
            <wp:simplePos x="0" y="0"/>
            <wp:positionH relativeFrom="margin">
              <wp:posOffset>704215</wp:posOffset>
            </wp:positionH>
            <wp:positionV relativeFrom="paragraph">
              <wp:posOffset>953135</wp:posOffset>
            </wp:positionV>
            <wp:extent cx="2200910" cy="3093720"/>
            <wp:effectExtent l="220345" t="65405" r="229235" b="0"/>
            <wp:wrapTopAndBottom/>
            <wp:docPr id="22" name="Picture 22" descr="C:\Users\gilbema\Downloads\20190831_12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gilbema\Downloads\20190831_12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00910" cy="3093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76C">
        <w:rPr>
          <w:rStyle w:val="normaltextrun"/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5619750" cy="1228725"/>
            <wp:effectExtent l="0" t="0" r="0" b="9525"/>
            <wp:docPr id="24" name="Picture 24" descr="C:\Users\gilbema\AppData\Local\Microsoft\Windows\INetCache\Content.MSO\7FDD38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gilbema\AppData\Local\Microsoft\Windows\INetCache\Content.MSO\7FDD387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76C" w:rsidRPr="00DB7B87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="00982618">
        <w:rPr>
          <w:rStyle w:val="normaltextrun"/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</w:t>
      </w:r>
      <w:r w:rsidR="005C076C">
        <w:rPr>
          <w:rStyle w:val="normaltextrun"/>
          <w:rFonts w:ascii="Calibri" w:hAnsi="Calibri" w:cs="Calibri"/>
          <w:sz w:val="28"/>
          <w:szCs w:val="28"/>
        </w:rPr>
        <w:t xml:space="preserve">                       </w:t>
      </w:r>
    </w:p>
    <w:p w:rsidR="00982618" w:rsidRDefault="00982618" w:rsidP="0098261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E0559F" w:rsidRPr="00982618" w:rsidRDefault="00E0559F" w:rsidP="0098261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981200" cy="863101"/>
            <wp:effectExtent l="0" t="0" r="0" b="0"/>
            <wp:docPr id="2" name="Picture 2" descr="C:\Users\gilbema\AppData\Local\Microsoft\Windows\INetCache\Content.MSO\797AF3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lbema\AppData\Local\Microsoft\Windows\INetCache\Content.MSO\797AF36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354" cy="89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sz w:val="28"/>
          <w:szCs w:val="28"/>
        </w:rPr>
        <w:t>My name is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005D264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Ms. Gilbert</w:t>
      </w:r>
      <w:r>
        <w:rPr>
          <w:rStyle w:val="normaltextrun"/>
          <w:rFonts w:ascii="Calibri" w:hAnsi="Calibri" w:cs="Calibri"/>
          <w:sz w:val="28"/>
          <w:szCs w:val="28"/>
        </w:rPr>
        <w:t xml:space="preserve">, and I am so </w:t>
      </w:r>
      <w:r>
        <w:rPr>
          <w:rStyle w:val="normaltextrun"/>
          <w:rFonts w:ascii="Bradley Hand ITC" w:hAnsi="Bradley Hand ITC" w:cs="Segoe UI"/>
          <w:b/>
          <w:bCs/>
          <w:sz w:val="28"/>
          <w:szCs w:val="28"/>
        </w:rPr>
        <w:t>excited</w:t>
      </w:r>
      <w:r>
        <w:rPr>
          <w:rStyle w:val="normaltextrun"/>
          <w:rFonts w:ascii="Calibri" w:hAnsi="Calibri" w:cs="Calibri"/>
          <w:sz w:val="28"/>
          <w:szCs w:val="28"/>
        </w:rPr>
        <w:t xml:space="preserve"> to have your child in my class this year!  I am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Style w:val="normaltextrun"/>
          <w:rFonts w:ascii="Bradley Hand ITC" w:hAnsi="Bradley Hand ITC" w:cs="Segoe UI"/>
          <w:b/>
          <w:bCs/>
          <w:sz w:val="28"/>
          <w:szCs w:val="28"/>
        </w:rPr>
        <w:t>looking forward</w:t>
      </w:r>
      <w:r>
        <w:rPr>
          <w:rStyle w:val="normaltextrun"/>
          <w:rFonts w:ascii="Calibri" w:hAnsi="Calibri" w:cs="Calibri"/>
          <w:sz w:val="28"/>
          <w:szCs w:val="28"/>
        </w:rPr>
        <w:t xml:space="preserve"> to getting to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Style w:val="normaltextrun"/>
          <w:rFonts w:ascii="Bradley Hand ITC" w:hAnsi="Bradley Hand ITC" w:cs="Segoe UI"/>
          <w:b/>
          <w:bCs/>
          <w:sz w:val="28"/>
          <w:szCs w:val="28"/>
        </w:rPr>
        <w:t>know</w:t>
      </w:r>
      <w:r>
        <w:rPr>
          <w:rStyle w:val="normaltextrun"/>
          <w:rFonts w:ascii="Calibri" w:hAnsi="Calibri" w:cs="Calibri"/>
          <w:sz w:val="28"/>
          <w:szCs w:val="28"/>
        </w:rPr>
        <w:t xml:space="preserve"> and </w:t>
      </w:r>
      <w:r>
        <w:rPr>
          <w:rStyle w:val="normaltextrun"/>
          <w:rFonts w:ascii="Bradley Hand ITC" w:hAnsi="Bradley Hand ITC" w:cs="Segoe UI"/>
          <w:b/>
          <w:bCs/>
          <w:sz w:val="28"/>
          <w:szCs w:val="28"/>
        </w:rPr>
        <w:t>work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with y</w:t>
      </w:r>
      <w:r w:rsidR="001175AD">
        <w:rPr>
          <w:rStyle w:val="normaltextrun"/>
          <w:rFonts w:ascii="Calibri" w:hAnsi="Calibri" w:cs="Calibri"/>
          <w:sz w:val="28"/>
          <w:szCs w:val="28"/>
        </w:rPr>
        <w:t xml:space="preserve">ou and your child!  This </w:t>
      </w:r>
      <w:r>
        <w:rPr>
          <w:rStyle w:val="normaltextrun"/>
          <w:rFonts w:ascii="Calibri" w:hAnsi="Calibri" w:cs="Calibri"/>
          <w:sz w:val="28"/>
          <w:szCs w:val="28"/>
        </w:rPr>
        <w:t>year is going to be the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Style w:val="normaltextrun"/>
          <w:rFonts w:ascii="Bradley Hand ITC" w:hAnsi="Bradley Hand ITC" w:cs="Segoe UI"/>
          <w:b/>
          <w:bCs/>
          <w:sz w:val="28"/>
          <w:szCs w:val="28"/>
        </w:rPr>
        <w:t>best</w:t>
      </w:r>
      <w:r>
        <w:rPr>
          <w:rStyle w:val="normaltextrun"/>
          <w:rFonts w:ascii="Calibri" w:hAnsi="Calibri" w:cs="Calibri"/>
          <w:sz w:val="28"/>
          <w:szCs w:val="28"/>
        </w:rPr>
        <w:t xml:space="preserve"> one yet as we </w:t>
      </w:r>
      <w:r>
        <w:rPr>
          <w:rStyle w:val="normaltextrun"/>
          <w:rFonts w:ascii="Bradley Hand ITC" w:hAnsi="Bradley Hand ITC" w:cs="Segoe UI"/>
          <w:b/>
          <w:bCs/>
          <w:sz w:val="28"/>
          <w:szCs w:val="28"/>
        </w:rPr>
        <w:t>learn</w:t>
      </w:r>
      <w:r>
        <w:rPr>
          <w:rStyle w:val="normaltextrun"/>
          <w:rFonts w:ascii="Calibri" w:hAnsi="Calibri" w:cs="Calibri"/>
          <w:sz w:val="28"/>
          <w:szCs w:val="28"/>
        </w:rPr>
        <w:t xml:space="preserve"> and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Style w:val="normaltextrun"/>
          <w:rFonts w:ascii="Bradley Hand ITC" w:hAnsi="Bradley Hand ITC" w:cs="Segoe UI"/>
          <w:b/>
          <w:bCs/>
          <w:sz w:val="28"/>
          <w:szCs w:val="28"/>
        </w:rPr>
        <w:t>grow together!</w:t>
      </w:r>
    </w:p>
    <w:p w:rsidR="00E0559F" w:rsidRDefault="00E0559F" w:rsidP="009826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E0559F" w:rsidRDefault="00E0559F" w:rsidP="001175A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This 202</w:t>
      </w:r>
      <w:r w:rsidR="00251ECA">
        <w:rPr>
          <w:rStyle w:val="normaltextrun"/>
          <w:rFonts w:ascii="Calibri" w:hAnsi="Calibri" w:cs="Calibri"/>
          <w:sz w:val="28"/>
          <w:szCs w:val="28"/>
        </w:rPr>
        <w:t>4</w:t>
      </w:r>
      <w:r>
        <w:rPr>
          <w:rStyle w:val="normaltextrun"/>
          <w:rFonts w:ascii="Calibri" w:hAnsi="Calibri" w:cs="Calibri"/>
          <w:sz w:val="28"/>
          <w:szCs w:val="28"/>
        </w:rPr>
        <w:t xml:space="preserve"> –202</w:t>
      </w:r>
      <w:r w:rsidR="00251ECA">
        <w:rPr>
          <w:rStyle w:val="normaltextrun"/>
          <w:rFonts w:ascii="Calibri" w:hAnsi="Calibri" w:cs="Calibri"/>
          <w:sz w:val="28"/>
          <w:szCs w:val="28"/>
        </w:rPr>
        <w:t>5</w:t>
      </w:r>
      <w:r>
        <w:rPr>
          <w:rStyle w:val="normaltextrun"/>
          <w:rFonts w:ascii="Calibri" w:hAnsi="Calibri" w:cs="Calibri"/>
          <w:sz w:val="28"/>
          <w:szCs w:val="28"/>
        </w:rPr>
        <w:t xml:space="preserve"> school year, I will </w:t>
      </w:r>
      <w:r>
        <w:rPr>
          <w:rStyle w:val="normaltextrun"/>
          <w:rFonts w:ascii="Bradley Hand ITC" w:hAnsi="Bradley Hand ITC" w:cs="Segoe UI"/>
          <w:b/>
          <w:bCs/>
          <w:sz w:val="28"/>
          <w:szCs w:val="28"/>
        </w:rPr>
        <w:t>embark</w:t>
      </w:r>
      <w:r>
        <w:rPr>
          <w:rStyle w:val="normaltextrun"/>
          <w:rFonts w:ascii="Calibri" w:hAnsi="Calibri" w:cs="Calibri"/>
          <w:sz w:val="28"/>
          <w:szCs w:val="28"/>
        </w:rPr>
        <w:t xml:space="preserve"> on my 1</w:t>
      </w:r>
      <w:r w:rsidR="00251ECA">
        <w:rPr>
          <w:rStyle w:val="normaltextrun"/>
          <w:rFonts w:ascii="Calibri" w:hAnsi="Calibri" w:cs="Calibri"/>
          <w:sz w:val="28"/>
          <w:szCs w:val="28"/>
        </w:rPr>
        <w:t>4</w:t>
      </w:r>
      <w:bookmarkStart w:id="0" w:name="_GoBack"/>
      <w:bookmarkEnd w:id="0"/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>
        <w:rPr>
          <w:rStyle w:val="normaltextrun"/>
          <w:rFonts w:ascii="Calibri" w:hAnsi="Calibri" w:cs="Calibri"/>
          <w:sz w:val="28"/>
          <w:szCs w:val="28"/>
        </w:rPr>
        <w:t xml:space="preserve"> year of teaching a</w:t>
      </w:r>
      <w:r w:rsidR="00B714AB">
        <w:rPr>
          <w:rStyle w:val="normaltextrun"/>
          <w:rFonts w:ascii="Calibri" w:hAnsi="Calibri" w:cs="Calibri"/>
          <w:sz w:val="28"/>
          <w:szCs w:val="28"/>
        </w:rPr>
        <w:t>t Meadowbrook</w:t>
      </w:r>
      <w:r w:rsidR="001175AD">
        <w:rPr>
          <w:rStyle w:val="normaltextrun"/>
          <w:rFonts w:ascii="Calibri" w:hAnsi="Calibri" w:cs="Calibri"/>
          <w:sz w:val="28"/>
          <w:szCs w:val="28"/>
        </w:rPr>
        <w:t xml:space="preserve"> Elementary</w:t>
      </w:r>
      <w:r w:rsidR="005D2646">
        <w:rPr>
          <w:rStyle w:val="normaltextrun"/>
          <w:rFonts w:ascii="Calibri" w:hAnsi="Calibri" w:cs="Calibri"/>
          <w:sz w:val="28"/>
          <w:szCs w:val="28"/>
        </w:rPr>
        <w:t xml:space="preserve"> School</w:t>
      </w:r>
      <w:r w:rsidR="00B714AB">
        <w:rPr>
          <w:rStyle w:val="normaltextrun"/>
          <w:rFonts w:ascii="Calibri" w:hAnsi="Calibri" w:cs="Calibri"/>
          <w:sz w:val="28"/>
          <w:szCs w:val="28"/>
        </w:rPr>
        <w:t>.</w:t>
      </w:r>
      <w:r w:rsidR="005D2646">
        <w:rPr>
          <w:rStyle w:val="normaltextrun"/>
          <w:rFonts w:ascii="Calibri" w:hAnsi="Calibri" w:cs="Calibri"/>
          <w:sz w:val="28"/>
          <w:szCs w:val="28"/>
        </w:rPr>
        <w:t xml:space="preserve">  I have taught Pre-K and Kindergarten, but teaching 1</w:t>
      </w:r>
      <w:r w:rsidR="005D2646" w:rsidRPr="005D2646">
        <w:rPr>
          <w:rStyle w:val="normaltextrun"/>
          <w:rFonts w:ascii="Calibri" w:hAnsi="Calibri" w:cs="Calibri"/>
          <w:sz w:val="28"/>
          <w:szCs w:val="28"/>
          <w:vertAlign w:val="superscript"/>
        </w:rPr>
        <w:t>st</w:t>
      </w:r>
      <w:r w:rsidR="005D2646">
        <w:rPr>
          <w:rStyle w:val="normaltextrun"/>
          <w:rFonts w:ascii="Calibri" w:hAnsi="Calibri" w:cs="Calibri"/>
          <w:sz w:val="28"/>
          <w:szCs w:val="28"/>
        </w:rPr>
        <w:t xml:space="preserve"> Grade is my </w:t>
      </w:r>
      <w:r w:rsidR="005D2646" w:rsidRPr="005D2646">
        <w:rPr>
          <w:rStyle w:val="normaltextrun"/>
          <w:rFonts w:ascii="Bradley Hand ITC" w:hAnsi="Bradley Hand ITC" w:cs="Calibri"/>
          <w:b/>
          <w:sz w:val="28"/>
          <w:szCs w:val="28"/>
        </w:rPr>
        <w:t>absolute</w:t>
      </w:r>
      <w:r w:rsidR="00CC4708">
        <w:rPr>
          <w:rStyle w:val="normaltextrun"/>
          <w:rFonts w:ascii="Calibri" w:hAnsi="Calibri" w:cs="Calibri"/>
          <w:sz w:val="28"/>
          <w:szCs w:val="28"/>
        </w:rPr>
        <w:t xml:space="preserve"> favorite.  </w:t>
      </w:r>
      <w:r>
        <w:rPr>
          <w:rStyle w:val="normaltextrun"/>
          <w:rFonts w:ascii="Calibri" w:hAnsi="Calibri" w:cs="Calibri"/>
          <w:sz w:val="28"/>
          <w:szCs w:val="28"/>
        </w:rPr>
        <w:t>When I’m not doing schoolwork, I like</w:t>
      </w:r>
      <w:r w:rsidR="005D2646">
        <w:rPr>
          <w:rStyle w:val="normaltextrun"/>
          <w:rFonts w:ascii="Calibri" w:hAnsi="Calibri" w:cs="Calibri"/>
          <w:sz w:val="28"/>
          <w:szCs w:val="28"/>
        </w:rPr>
        <w:t xml:space="preserve"> to spend </w:t>
      </w:r>
      <w:r>
        <w:rPr>
          <w:rStyle w:val="normaltextrun"/>
          <w:rFonts w:ascii="Calibri" w:hAnsi="Calibri" w:cs="Calibri"/>
          <w:sz w:val="28"/>
          <w:szCs w:val="28"/>
        </w:rPr>
        <w:t>time</w:t>
      </w:r>
      <w:r w:rsidR="005D2646">
        <w:rPr>
          <w:rStyle w:val="normaltextrun"/>
          <w:rFonts w:ascii="Calibri" w:hAnsi="Calibri" w:cs="Calibri"/>
          <w:sz w:val="28"/>
          <w:szCs w:val="28"/>
        </w:rPr>
        <w:t xml:space="preserve"> with family and friends, eat out, and watch</w:t>
      </w:r>
      <w:r>
        <w:rPr>
          <w:rStyle w:val="normaltextrun"/>
          <w:rFonts w:ascii="Calibri" w:hAnsi="Calibri" w:cs="Calibri"/>
          <w:sz w:val="28"/>
          <w:szCs w:val="28"/>
        </w:rPr>
        <w:t xml:space="preserve"> television.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82618" w:rsidRPr="00135D11" w:rsidRDefault="00E0559F" w:rsidP="00135D1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600325" cy="579957"/>
            <wp:effectExtent l="0" t="0" r="0" b="0"/>
            <wp:docPr id="1" name="Picture 1" descr="C:\Users\gilbema\AppData\Local\Microsoft\Windows\INetCache\Content.MSO\3E268B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lbema\AppData\Local\Microsoft\Windows\INetCache\Content.MSO\3E268BB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528" cy="59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646">
        <w:rPr>
          <w:rStyle w:val="normaltextrun"/>
          <w:rFonts w:ascii="Calibri" w:hAnsi="Calibri" w:cs="Calibri"/>
          <w:sz w:val="28"/>
          <w:szCs w:val="28"/>
        </w:rPr>
        <w:t>, I am requesting your help and support in order to create a</w:t>
      </w:r>
      <w:r w:rsidR="00135D11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135D11" w:rsidRPr="005D264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work</w:t>
      </w:r>
      <w:r w:rsidR="005D2646" w:rsidRPr="005D264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ing</w:t>
      </w:r>
      <w:r w:rsidR="00135D11" w:rsidRPr="005D264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D2646" w:rsidRPr="005D264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partnership</w:t>
      </w:r>
      <w:r w:rsidR="00135D11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 xml:space="preserve">to </w:t>
      </w:r>
      <w:r>
        <w:rPr>
          <w:rStyle w:val="normaltextrun"/>
          <w:rFonts w:ascii="Bradley Hand ITC" w:hAnsi="Bradley Hand ITC" w:cs="Segoe UI"/>
          <w:b/>
          <w:bCs/>
          <w:sz w:val="28"/>
          <w:szCs w:val="28"/>
        </w:rPr>
        <w:t>ensure</w:t>
      </w:r>
      <w:r w:rsidR="005D2646">
        <w:rPr>
          <w:rStyle w:val="normaltextrun"/>
          <w:rFonts w:ascii="Calibri" w:hAnsi="Calibri" w:cs="Calibri"/>
          <w:sz w:val="28"/>
          <w:szCs w:val="28"/>
        </w:rPr>
        <w:t xml:space="preserve"> the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5D2646">
        <w:rPr>
          <w:rStyle w:val="normaltextrun"/>
          <w:rFonts w:ascii="Bradley Hand ITC" w:hAnsi="Bradley Hand ITC" w:cs="Segoe UI"/>
          <w:b/>
          <w:bCs/>
          <w:sz w:val="28"/>
          <w:szCs w:val="28"/>
        </w:rPr>
        <w:t xml:space="preserve">success </w:t>
      </w:r>
      <w:r w:rsidR="005D2646" w:rsidRPr="005D2646">
        <w:rPr>
          <w:rStyle w:val="normaltextrun"/>
          <w:rFonts w:asciiTheme="minorHAnsi" w:hAnsiTheme="minorHAnsi" w:cstheme="minorHAnsi"/>
          <w:bCs/>
          <w:sz w:val="28"/>
          <w:szCs w:val="28"/>
        </w:rPr>
        <w:t>of your child</w:t>
      </w:r>
      <w:r w:rsidR="005D2646">
        <w:rPr>
          <w:rStyle w:val="normaltextrun"/>
          <w:rFonts w:ascii="Bradley Hand ITC" w:hAnsi="Bradley Hand ITC" w:cs="Segoe UI"/>
          <w:b/>
          <w:bCs/>
          <w:sz w:val="28"/>
          <w:szCs w:val="28"/>
        </w:rPr>
        <w:t xml:space="preserve"> </w:t>
      </w:r>
      <w:r w:rsidR="005D2646" w:rsidRPr="005D2646">
        <w:rPr>
          <w:rStyle w:val="normaltextrun"/>
          <w:rFonts w:asciiTheme="minorHAnsi" w:hAnsiTheme="minorHAnsi" w:cstheme="minorHAnsi"/>
          <w:bCs/>
          <w:sz w:val="28"/>
          <w:szCs w:val="28"/>
        </w:rPr>
        <w:t>this</w:t>
      </w:r>
      <w:r w:rsidRPr="005D2646">
        <w:rPr>
          <w:rStyle w:val="normaltextrun"/>
          <w:rFonts w:asciiTheme="minorHAnsi" w:hAnsiTheme="minorHAnsi" w:cstheme="minorHAnsi"/>
          <w:bCs/>
          <w:sz w:val="28"/>
          <w:szCs w:val="28"/>
        </w:rPr>
        <w:t xml:space="preserve"> school year</w:t>
      </w:r>
      <w:r>
        <w:rPr>
          <w:rStyle w:val="normaltextrun"/>
          <w:rFonts w:ascii="Calibri" w:hAnsi="Calibri" w:cs="Calibri"/>
          <w:sz w:val="28"/>
          <w:szCs w:val="28"/>
        </w:rPr>
        <w:t>.</w:t>
      </w:r>
      <w:r w:rsidR="005D2646">
        <w:rPr>
          <w:rStyle w:val="normaltextrun"/>
          <w:rFonts w:ascii="Calibri" w:hAnsi="Calibri" w:cs="Calibri"/>
          <w:sz w:val="28"/>
          <w:szCs w:val="28"/>
        </w:rPr>
        <w:t xml:space="preserve">  </w:t>
      </w:r>
      <w:r w:rsidR="005D2646" w:rsidRPr="005D2646">
        <w:rPr>
          <w:rStyle w:val="normaltextrun"/>
          <w:rFonts w:ascii="Calibri" w:hAnsi="Calibri" w:cs="Calibri"/>
          <w:sz w:val="28"/>
          <w:szCs w:val="28"/>
          <w:highlight w:val="yellow"/>
        </w:rPr>
        <w:t>Stay in the “</w:t>
      </w:r>
      <w:r w:rsidR="005D2646" w:rsidRPr="005D2646">
        <w:rPr>
          <w:rStyle w:val="normaltextrun"/>
          <w:rFonts w:asciiTheme="minorHAnsi" w:hAnsiTheme="minorHAnsi" w:cstheme="minorHAnsi"/>
          <w:b/>
          <w:i/>
          <w:sz w:val="28"/>
          <w:szCs w:val="28"/>
          <w:highlight w:val="yellow"/>
        </w:rPr>
        <w:t>know</w:t>
      </w:r>
      <w:r w:rsidR="005D2646" w:rsidRPr="005D2646">
        <w:rPr>
          <w:rStyle w:val="normaltextrun"/>
          <w:rFonts w:ascii="Calibri" w:hAnsi="Calibri" w:cs="Calibri"/>
          <w:sz w:val="28"/>
          <w:szCs w:val="28"/>
          <w:highlight w:val="yellow"/>
        </w:rPr>
        <w:t xml:space="preserve">” and </w:t>
      </w:r>
      <w:r w:rsidR="005D2646" w:rsidRPr="005D2646">
        <w:rPr>
          <w:rStyle w:val="normaltextrun"/>
          <w:rFonts w:asciiTheme="minorHAnsi" w:hAnsiTheme="minorHAnsi" w:cstheme="minorHAnsi"/>
          <w:b/>
          <w:i/>
          <w:sz w:val="28"/>
          <w:szCs w:val="28"/>
          <w:highlight w:val="yellow"/>
        </w:rPr>
        <w:t>keep communication open</w:t>
      </w:r>
      <w:r w:rsidR="005D2646" w:rsidRPr="005D2646">
        <w:rPr>
          <w:rStyle w:val="normaltextrun"/>
          <w:rFonts w:ascii="Calibri" w:hAnsi="Calibri" w:cs="Calibri"/>
          <w:sz w:val="28"/>
          <w:szCs w:val="28"/>
          <w:highlight w:val="yellow"/>
        </w:rPr>
        <w:t xml:space="preserve"> by signing up for </w:t>
      </w:r>
      <w:r w:rsidRPr="005D2646">
        <w:rPr>
          <w:rStyle w:val="normaltextrun"/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Class </w:t>
      </w:r>
      <w:proofErr w:type="spellStart"/>
      <w:r w:rsidRPr="005D2646">
        <w:rPr>
          <w:rStyle w:val="normaltextrun"/>
          <w:rFonts w:asciiTheme="minorHAnsi" w:hAnsiTheme="minorHAnsi" w:cstheme="minorHAnsi"/>
          <w:b/>
          <w:bCs/>
          <w:sz w:val="28"/>
          <w:szCs w:val="28"/>
          <w:highlight w:val="yellow"/>
        </w:rPr>
        <w:t>DoJo</w:t>
      </w:r>
      <w:proofErr w:type="spellEnd"/>
      <w:r w:rsidR="005D2646" w:rsidRPr="005D2646">
        <w:rPr>
          <w:rStyle w:val="normaltextrun"/>
          <w:rFonts w:ascii="Bradley Hand ITC" w:hAnsi="Bradley Hand ITC" w:cs="Segoe UI"/>
          <w:b/>
          <w:bCs/>
          <w:sz w:val="28"/>
          <w:szCs w:val="28"/>
          <w:highlight w:val="yellow"/>
        </w:rPr>
        <w:t>.</w:t>
      </w:r>
      <w:r w:rsidR="005D2646">
        <w:rPr>
          <w:rStyle w:val="normaltextrun"/>
          <w:rFonts w:ascii="Bradley Hand ITC" w:hAnsi="Bradley Hand ITC" w:cs="Segoe UI"/>
          <w:b/>
          <w:bCs/>
          <w:sz w:val="28"/>
          <w:szCs w:val="28"/>
        </w:rPr>
        <w:t xml:space="preserve">  </w:t>
      </w:r>
      <w:r w:rsidR="005D2646" w:rsidRPr="005D2646">
        <w:rPr>
          <w:rStyle w:val="normaltextrun"/>
          <w:rFonts w:asciiTheme="minorHAnsi" w:hAnsiTheme="minorHAnsi" w:cstheme="minorHAnsi"/>
          <w:bCs/>
          <w:sz w:val="28"/>
          <w:szCs w:val="28"/>
        </w:rPr>
        <w:t>Please</w:t>
      </w:r>
      <w:r w:rsidR="005D2646">
        <w:rPr>
          <w:rStyle w:val="normaltextrun"/>
          <w:rFonts w:ascii="Bradley Hand ITC" w:hAnsi="Bradley Hand ITC" w:cs="Segoe UI"/>
          <w:b/>
          <w:bCs/>
          <w:sz w:val="28"/>
          <w:szCs w:val="28"/>
        </w:rPr>
        <w:t xml:space="preserve"> feel free </w:t>
      </w:r>
      <w:r w:rsidR="005D2646" w:rsidRPr="005D2646">
        <w:rPr>
          <w:rStyle w:val="normaltextrun"/>
          <w:rFonts w:asciiTheme="minorHAnsi" w:hAnsiTheme="minorHAnsi" w:cstheme="minorHAnsi"/>
          <w:bCs/>
          <w:sz w:val="28"/>
          <w:szCs w:val="28"/>
        </w:rPr>
        <w:t>to use</w:t>
      </w:r>
      <w:r w:rsidR="005D2646">
        <w:rPr>
          <w:rStyle w:val="normaltextrun"/>
          <w:rFonts w:ascii="Bradley Hand ITC" w:hAnsi="Bradley Hand ITC" w:cs="Segoe UI"/>
          <w:b/>
          <w:bCs/>
          <w:sz w:val="28"/>
          <w:szCs w:val="28"/>
        </w:rPr>
        <w:t xml:space="preserve"> Class Dojo</w:t>
      </w:r>
      <w:r w:rsidR="005D2646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to</w:t>
      </w:r>
      <w:r>
        <w:rPr>
          <w:rStyle w:val="normaltextrun"/>
          <w:rFonts w:ascii="Bradley Hand ITC" w:hAnsi="Bradley Hand ITC" w:cs="Segoe UI"/>
          <w:b/>
          <w:bCs/>
          <w:sz w:val="28"/>
          <w:szCs w:val="28"/>
        </w:rPr>
        <w:t xml:space="preserve"> contact me</w:t>
      </w:r>
      <w:r w:rsidR="005D2646">
        <w:rPr>
          <w:rStyle w:val="normaltextrun"/>
          <w:rFonts w:ascii="Calibri" w:hAnsi="Calibri" w:cs="Calibri"/>
          <w:sz w:val="28"/>
          <w:szCs w:val="28"/>
        </w:rPr>
        <w:t xml:space="preserve"> when needed.  </w:t>
      </w:r>
    </w:p>
    <w:sectPr w:rsidR="00982618" w:rsidRPr="00135D11" w:rsidSect="00CC4708">
      <w:pgSz w:w="12240" w:h="15840" w:code="1"/>
      <w:pgMar w:top="1440" w:right="1440" w:bottom="1440" w:left="1440" w:header="720" w:footer="720" w:gutter="0"/>
      <w:pgBorders>
        <w:top w:val="triangleParty" w:sz="15" w:space="1" w:color="auto"/>
        <w:left w:val="triangleParty" w:sz="15" w:space="4" w:color="auto"/>
        <w:bottom w:val="triangleParty" w:sz="15" w:space="1" w:color="auto"/>
        <w:right w:val="triangleParty" w:sz="15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9F"/>
    <w:rsid w:val="0004538C"/>
    <w:rsid w:val="000D05C5"/>
    <w:rsid w:val="001175AD"/>
    <w:rsid w:val="00135D11"/>
    <w:rsid w:val="00251ECA"/>
    <w:rsid w:val="00263D57"/>
    <w:rsid w:val="00277379"/>
    <w:rsid w:val="0038545E"/>
    <w:rsid w:val="00474FDB"/>
    <w:rsid w:val="004A5F07"/>
    <w:rsid w:val="004F6660"/>
    <w:rsid w:val="005C076C"/>
    <w:rsid w:val="005D2646"/>
    <w:rsid w:val="007157C4"/>
    <w:rsid w:val="007C5000"/>
    <w:rsid w:val="009376F1"/>
    <w:rsid w:val="00982618"/>
    <w:rsid w:val="00AB6838"/>
    <w:rsid w:val="00B714AB"/>
    <w:rsid w:val="00C9331B"/>
    <w:rsid w:val="00CC4708"/>
    <w:rsid w:val="00CC74C7"/>
    <w:rsid w:val="00D53CB2"/>
    <w:rsid w:val="00DB7B87"/>
    <w:rsid w:val="00E0559F"/>
    <w:rsid w:val="00E6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692B"/>
  <w15:chartTrackingRefBased/>
  <w15:docId w15:val="{B09B1B0A-F74B-4EBF-AC3D-9FD914BA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0559F"/>
  </w:style>
  <w:style w:type="character" w:customStyle="1" w:styleId="normaltextrun">
    <w:name w:val="normaltextrun"/>
    <w:basedOn w:val="DefaultParagraphFont"/>
    <w:rsid w:val="00E0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9D9E7-EDE8-45A5-906D-DB52CBC1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Gilbert, Marie</dc:creator>
  <cp:keywords/>
  <dc:description/>
  <cp:lastModifiedBy>Gilbert, Marie</cp:lastModifiedBy>
  <cp:revision>2</cp:revision>
  <dcterms:created xsi:type="dcterms:W3CDTF">2024-08-01T06:55:00Z</dcterms:created>
  <dcterms:modified xsi:type="dcterms:W3CDTF">2024-08-01T06:55:00Z</dcterms:modified>
</cp:coreProperties>
</file>